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43" w:rsidRDefault="003D2537" w:rsidP="00CE538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D2537">
        <w:rPr>
          <w:rFonts w:ascii="Arial" w:hAnsi="Arial" w:cs="Arial"/>
          <w:b/>
          <w:sz w:val="20"/>
          <w:szCs w:val="20"/>
        </w:rPr>
        <w:t>20/03/2014</w:t>
      </w:r>
    </w:p>
    <w:p w:rsidR="003D2537" w:rsidRPr="003D2537" w:rsidRDefault="003D2537" w:rsidP="00CE53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827C3" w:rsidRDefault="00CE5389" w:rsidP="00CE5389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CE5389">
        <w:rPr>
          <w:rFonts w:ascii="Arial" w:hAnsi="Arial" w:cs="Arial"/>
          <w:b/>
          <w:sz w:val="36"/>
          <w:szCs w:val="36"/>
        </w:rPr>
        <w:t>REORGANI</w:t>
      </w:r>
      <w:r w:rsidR="00AE7425">
        <w:rPr>
          <w:rFonts w:ascii="Arial" w:hAnsi="Arial" w:cs="Arial"/>
          <w:b/>
          <w:sz w:val="36"/>
          <w:szCs w:val="36"/>
        </w:rPr>
        <w:t>S</w:t>
      </w:r>
      <w:r w:rsidRPr="00CE5389">
        <w:rPr>
          <w:rFonts w:ascii="Arial" w:hAnsi="Arial" w:cs="Arial"/>
          <w:b/>
          <w:sz w:val="36"/>
          <w:szCs w:val="36"/>
        </w:rPr>
        <w:t xml:space="preserve">ATION MARKS THE RETURN OF FAMILIAR </w:t>
      </w:r>
      <w:r w:rsidR="00E4396C" w:rsidRPr="00CE5389">
        <w:rPr>
          <w:rFonts w:ascii="Arial" w:hAnsi="Arial" w:cs="Arial"/>
          <w:b/>
          <w:sz w:val="36"/>
          <w:szCs w:val="36"/>
        </w:rPr>
        <w:t>UK CONSTRUCTION INDUSTRY</w:t>
      </w:r>
      <w:r w:rsidR="00E4396C" w:rsidRPr="00E4396C">
        <w:rPr>
          <w:rFonts w:ascii="Arial" w:hAnsi="Arial" w:cs="Arial"/>
          <w:b/>
          <w:sz w:val="36"/>
          <w:szCs w:val="36"/>
        </w:rPr>
        <w:t xml:space="preserve"> </w:t>
      </w:r>
      <w:r w:rsidR="00E4396C" w:rsidRPr="00CE5389">
        <w:rPr>
          <w:rFonts w:ascii="Arial" w:hAnsi="Arial" w:cs="Arial"/>
          <w:b/>
          <w:sz w:val="36"/>
          <w:szCs w:val="36"/>
        </w:rPr>
        <w:t>NAME</w:t>
      </w:r>
    </w:p>
    <w:p w:rsidR="00CA7662" w:rsidRDefault="00CA7662" w:rsidP="00CE538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45FA" w:rsidRDefault="00CE5389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45FA">
        <w:rPr>
          <w:rFonts w:ascii="Arial" w:hAnsi="Arial" w:cs="Arial"/>
          <w:sz w:val="24"/>
          <w:szCs w:val="24"/>
        </w:rPr>
        <w:t xml:space="preserve">Following the recent sale of </w:t>
      </w:r>
      <w:r w:rsidRPr="00CE5389">
        <w:rPr>
          <w:rFonts w:ascii="Arial" w:eastAsia="Times New Roman" w:hAnsi="Arial" w:cs="Arial"/>
          <w:bCs/>
          <w:color w:val="000000"/>
          <w:sz w:val="24"/>
          <w:szCs w:val="24"/>
        </w:rPr>
        <w:t>Harsco</w:t>
      </w:r>
      <w:r w:rsidRPr="004545FA">
        <w:rPr>
          <w:rFonts w:ascii="Arial" w:eastAsia="Times New Roman" w:hAnsi="Arial" w:cs="Arial"/>
          <w:bCs/>
          <w:color w:val="000000"/>
          <w:sz w:val="24"/>
          <w:szCs w:val="24"/>
        </w:rPr>
        <w:t>’s I</w:t>
      </w:r>
      <w:r w:rsidRPr="00CE538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nfrastructure </w:t>
      </w:r>
      <w:r w:rsidRPr="004545F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Division </w:t>
      </w:r>
      <w:r w:rsidRPr="00CE5389">
        <w:rPr>
          <w:rFonts w:ascii="Arial" w:eastAsia="Times New Roman" w:hAnsi="Arial" w:cs="Arial"/>
          <w:bCs/>
          <w:color w:val="000000"/>
          <w:sz w:val="24"/>
          <w:szCs w:val="24"/>
        </w:rPr>
        <w:t>to a joint venture</w:t>
      </w:r>
      <w:r w:rsidR="00190A8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with Brand Energy &amp; Infrastructure Services owned</w:t>
      </w:r>
      <w:r w:rsidRPr="00CE538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545FA" w:rsidRPr="004545F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by </w:t>
      </w:r>
      <w:r w:rsidRPr="004545F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Clayton, Dubilier &amp; Rice, the company has announced </w:t>
      </w:r>
      <w:r w:rsidR="00CA7662">
        <w:rPr>
          <w:rFonts w:ascii="Arial" w:eastAsia="Times New Roman" w:hAnsi="Arial" w:cs="Arial"/>
          <w:bCs/>
          <w:color w:val="000000"/>
          <w:sz w:val="24"/>
          <w:szCs w:val="24"/>
        </w:rPr>
        <w:t>details of</w:t>
      </w:r>
      <w:r w:rsidR="00AE74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its new </w:t>
      </w:r>
      <w:r w:rsidR="00CA766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 </w:t>
      </w:r>
      <w:r w:rsidR="00AE742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operating structure. </w:t>
      </w:r>
      <w:r w:rsidR="00190A87">
        <w:rPr>
          <w:rFonts w:ascii="Arial" w:eastAsia="Times New Roman" w:hAnsi="Arial" w:cs="Arial"/>
          <w:bCs/>
          <w:color w:val="000000"/>
          <w:sz w:val="24"/>
          <w:szCs w:val="24"/>
        </w:rPr>
        <w:t>This move</w:t>
      </w:r>
      <w:r w:rsidR="00A93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will </w:t>
      </w:r>
      <w:r w:rsidR="009D3A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see a </w:t>
      </w:r>
      <w:r w:rsidR="006A526F">
        <w:rPr>
          <w:rFonts w:ascii="Arial" w:eastAsia="Times New Roman" w:hAnsi="Arial" w:cs="Arial"/>
          <w:bCs/>
          <w:color w:val="000000"/>
          <w:sz w:val="24"/>
          <w:szCs w:val="24"/>
        </w:rPr>
        <w:t>return</w:t>
      </w:r>
      <w:r w:rsidR="009D3A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E0B7B">
        <w:rPr>
          <w:rFonts w:ascii="Arial" w:eastAsia="Times New Roman" w:hAnsi="Arial" w:cs="Arial"/>
          <w:bCs/>
          <w:color w:val="000000"/>
          <w:sz w:val="24"/>
          <w:szCs w:val="24"/>
        </w:rPr>
        <w:t>of the</w:t>
      </w:r>
      <w:r w:rsidRPr="004545F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familiar SGB </w:t>
      </w:r>
      <w:r w:rsidR="00190A87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r w:rsidRPr="004545FA">
        <w:rPr>
          <w:rFonts w:ascii="Arial" w:eastAsia="Times New Roman" w:hAnsi="Arial" w:cs="Arial"/>
          <w:bCs/>
          <w:color w:val="000000"/>
          <w:sz w:val="24"/>
          <w:szCs w:val="24"/>
        </w:rPr>
        <w:t>Scaffolding</w:t>
      </w:r>
      <w:r w:rsidR="00190A8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Great Britain)</w:t>
      </w:r>
      <w:r w:rsidRPr="004545F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name </w:t>
      </w:r>
      <w:r w:rsidR="00190A87">
        <w:rPr>
          <w:rFonts w:ascii="Arial" w:eastAsia="Times New Roman" w:hAnsi="Arial" w:cs="Arial"/>
          <w:bCs/>
          <w:color w:val="000000"/>
          <w:sz w:val="24"/>
          <w:szCs w:val="24"/>
        </w:rPr>
        <w:t>which retired from use in 2010</w:t>
      </w:r>
      <w:r w:rsidRPr="004545F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1370EE">
        <w:rPr>
          <w:rFonts w:ascii="Arial" w:eastAsia="Times New Roman" w:hAnsi="Arial" w:cs="Arial"/>
          <w:bCs/>
          <w:color w:val="000000"/>
          <w:sz w:val="24"/>
          <w:szCs w:val="24"/>
        </w:rPr>
        <w:t>It will also see an introduction of the H</w:t>
      </w:r>
      <w:r w:rsidR="00F50C9D">
        <w:rPr>
          <w:rFonts w:ascii="Arial" w:eastAsia="Times New Roman" w:hAnsi="Arial" w:cs="Arial"/>
          <w:bCs/>
          <w:color w:val="000000"/>
          <w:sz w:val="24"/>
          <w:szCs w:val="24"/>
        </w:rPr>
        <w:t>ü</w:t>
      </w:r>
      <w:r w:rsidR="001370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nnebeck </w:t>
      </w:r>
      <w:r w:rsidR="009D3A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name </w:t>
      </w:r>
      <w:r w:rsidR="001370EE">
        <w:rPr>
          <w:rFonts w:ascii="Arial" w:eastAsia="Times New Roman" w:hAnsi="Arial" w:cs="Arial"/>
          <w:bCs/>
          <w:color w:val="000000"/>
          <w:sz w:val="24"/>
          <w:szCs w:val="24"/>
        </w:rPr>
        <w:t>to the UK market for formwork and shoring services.</w:t>
      </w:r>
    </w:p>
    <w:p w:rsidR="004545FA" w:rsidRDefault="004545FA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545FA" w:rsidRDefault="004545FA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“Bringing the Harsco</w:t>
      </w:r>
      <w:r w:rsidR="00BB4E43">
        <w:rPr>
          <w:rFonts w:ascii="Arial" w:eastAsia="Times New Roman" w:hAnsi="Arial" w:cs="Arial"/>
          <w:color w:val="000000"/>
          <w:sz w:val="24"/>
          <w:szCs w:val="24"/>
        </w:rPr>
        <w:t xml:space="preserve"> Infrastructure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Brand Energy</w:t>
      </w:r>
      <w:r w:rsidR="00190A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0A87">
        <w:rPr>
          <w:rFonts w:ascii="Arial" w:eastAsia="Times New Roman" w:hAnsi="Arial" w:cs="Arial"/>
          <w:bCs/>
          <w:color w:val="000000"/>
          <w:sz w:val="24"/>
          <w:szCs w:val="24"/>
        </w:rPr>
        <w:t>&amp; Infrastructure Services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operation</w:t>
      </w:r>
      <w:r w:rsidR="00A93233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together was the ideal opportunity to revive the SGB name,” explains</w:t>
      </w:r>
      <w:r w:rsidR="00190A87">
        <w:rPr>
          <w:rFonts w:ascii="Arial" w:eastAsia="Times New Roman" w:hAnsi="Arial" w:cs="Arial"/>
          <w:color w:val="000000"/>
          <w:sz w:val="24"/>
          <w:szCs w:val="24"/>
        </w:rPr>
        <w:t xml:space="preserve"> Managing Director Steve Farmer.</w:t>
      </w:r>
      <w:r w:rsidRPr="004545FA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Pr="004545FA">
        <w:rPr>
          <w:rFonts w:ascii="Arial" w:eastAsia="Times New Roman" w:hAnsi="Arial" w:cs="Arial"/>
          <w:sz w:val="24"/>
          <w:szCs w:val="24"/>
        </w:rPr>
        <w:t xml:space="preserve">“Many people had very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positive memories of the SGB </w:t>
      </w:r>
      <w:r w:rsidR="00202258">
        <w:rPr>
          <w:rFonts w:ascii="Arial" w:eastAsia="Times New Roman" w:hAnsi="Arial" w:cs="Arial"/>
          <w:color w:val="000000"/>
          <w:sz w:val="24"/>
          <w:szCs w:val="24"/>
        </w:rPr>
        <w:t>brand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we knew that </w:t>
      </w:r>
      <w:r w:rsidR="00CA7662">
        <w:rPr>
          <w:rFonts w:ascii="Arial" w:eastAsia="Times New Roman" w:hAnsi="Arial" w:cs="Arial"/>
          <w:color w:val="000000"/>
          <w:sz w:val="24"/>
          <w:szCs w:val="24"/>
        </w:rPr>
        <w:t xml:space="preserve">as a long-established name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it carried </w:t>
      </w:r>
      <w:r w:rsidR="00202258">
        <w:rPr>
          <w:rFonts w:ascii="Arial" w:eastAsia="Times New Roman" w:hAnsi="Arial" w:cs="Arial"/>
          <w:color w:val="000000"/>
          <w:sz w:val="24"/>
          <w:szCs w:val="24"/>
        </w:rPr>
        <w:t>a high degree of customer loyalty, making it the perfect name for the UK operation.” SGB will continue to provide a wide range of services</w:t>
      </w:r>
      <w:r w:rsidR="00CA7662">
        <w:rPr>
          <w:rFonts w:ascii="Arial" w:eastAsia="Times New Roman" w:hAnsi="Arial" w:cs="Arial"/>
          <w:color w:val="000000"/>
          <w:sz w:val="24"/>
          <w:szCs w:val="24"/>
        </w:rPr>
        <w:t xml:space="preserve"> throughout the UK</w:t>
      </w:r>
      <w:r w:rsidR="00202258">
        <w:rPr>
          <w:rFonts w:ascii="Arial" w:eastAsia="Times New Roman" w:hAnsi="Arial" w:cs="Arial"/>
          <w:color w:val="000000"/>
          <w:sz w:val="24"/>
          <w:szCs w:val="24"/>
        </w:rPr>
        <w:t xml:space="preserve">, including </w:t>
      </w:r>
      <w:r w:rsidR="00C02DF9">
        <w:rPr>
          <w:rFonts w:ascii="Arial" w:eastAsia="Times New Roman" w:hAnsi="Arial" w:cs="Arial"/>
          <w:color w:val="000000"/>
          <w:sz w:val="24"/>
          <w:szCs w:val="24"/>
        </w:rPr>
        <w:t xml:space="preserve">integrated scaffolding and access solutions, </w:t>
      </w:r>
      <w:r w:rsidR="00190A87">
        <w:rPr>
          <w:rFonts w:ascii="Arial" w:eastAsia="Times New Roman" w:hAnsi="Arial" w:cs="Arial"/>
          <w:color w:val="000000"/>
          <w:sz w:val="24"/>
          <w:szCs w:val="24"/>
        </w:rPr>
        <w:t>mechanical access solutions</w:t>
      </w:r>
      <w:r w:rsidR="00C02DF9">
        <w:rPr>
          <w:rFonts w:ascii="Arial" w:eastAsia="Times New Roman" w:hAnsi="Arial" w:cs="Arial"/>
          <w:color w:val="000000"/>
          <w:sz w:val="24"/>
          <w:szCs w:val="24"/>
        </w:rPr>
        <w:t>, hire</w:t>
      </w:r>
      <w:r w:rsidR="00190A87">
        <w:rPr>
          <w:rFonts w:ascii="Arial" w:eastAsia="Times New Roman" w:hAnsi="Arial" w:cs="Arial"/>
          <w:color w:val="000000"/>
          <w:sz w:val="24"/>
          <w:szCs w:val="24"/>
        </w:rPr>
        <w:t xml:space="preserve"> &amp; sales of access equipment</w:t>
      </w:r>
      <w:r w:rsidR="00C02D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3A9E">
        <w:rPr>
          <w:rFonts w:ascii="Arial" w:eastAsia="Times New Roman" w:hAnsi="Arial" w:cs="Arial"/>
          <w:color w:val="000000"/>
          <w:sz w:val="24"/>
          <w:szCs w:val="24"/>
        </w:rPr>
        <w:t xml:space="preserve">plus </w:t>
      </w:r>
      <w:r w:rsidR="00190A87">
        <w:rPr>
          <w:rFonts w:ascii="Arial" w:eastAsia="Times New Roman" w:hAnsi="Arial" w:cs="Arial"/>
          <w:color w:val="000000"/>
          <w:sz w:val="24"/>
          <w:szCs w:val="24"/>
        </w:rPr>
        <w:t>industry standard and bespoke</w:t>
      </w:r>
      <w:r w:rsidR="00202258">
        <w:rPr>
          <w:rFonts w:ascii="Arial" w:eastAsia="Times New Roman" w:hAnsi="Arial" w:cs="Arial"/>
          <w:color w:val="000000"/>
          <w:sz w:val="24"/>
          <w:szCs w:val="24"/>
        </w:rPr>
        <w:t xml:space="preserve"> training services.</w:t>
      </w:r>
    </w:p>
    <w:p w:rsidR="00CA7662" w:rsidRPr="00CA7662" w:rsidRDefault="00CA7662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3A9E" w:rsidRDefault="00CA7662" w:rsidP="00CE538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976BD">
        <w:rPr>
          <w:rFonts w:ascii="Arial" w:eastAsia="Times New Roman" w:hAnsi="Arial" w:cs="Arial"/>
          <w:sz w:val="24"/>
          <w:szCs w:val="24"/>
        </w:rPr>
        <w:t xml:space="preserve">The range of </w:t>
      </w:r>
      <w:r w:rsidR="009D3A9E">
        <w:rPr>
          <w:rFonts w:ascii="Arial" w:eastAsia="Times New Roman" w:hAnsi="Arial" w:cs="Arial"/>
          <w:sz w:val="24"/>
          <w:szCs w:val="24"/>
        </w:rPr>
        <w:t>UK</w:t>
      </w:r>
      <w:r w:rsidR="009D3A9E" w:rsidRPr="005976BD">
        <w:rPr>
          <w:rFonts w:ascii="Arial" w:eastAsia="Times New Roman" w:hAnsi="Arial" w:cs="Arial"/>
          <w:sz w:val="24"/>
          <w:szCs w:val="24"/>
        </w:rPr>
        <w:t xml:space="preserve"> </w:t>
      </w:r>
      <w:r w:rsidRPr="005976BD">
        <w:rPr>
          <w:rFonts w:ascii="Arial" w:eastAsia="Times New Roman" w:hAnsi="Arial" w:cs="Arial"/>
          <w:sz w:val="24"/>
          <w:szCs w:val="24"/>
        </w:rPr>
        <w:t>formwork and shoring</w:t>
      </w:r>
      <w:r w:rsidR="00D33BEE">
        <w:rPr>
          <w:rFonts w:ascii="Arial" w:eastAsia="Times New Roman" w:hAnsi="Arial" w:cs="Arial"/>
          <w:sz w:val="24"/>
          <w:szCs w:val="24"/>
        </w:rPr>
        <w:t xml:space="preserve"> services previously provided under the name</w:t>
      </w:r>
      <w:r w:rsidRPr="005976BD">
        <w:rPr>
          <w:rFonts w:ascii="Arial" w:eastAsia="Times New Roman" w:hAnsi="Arial" w:cs="Arial"/>
          <w:sz w:val="24"/>
          <w:szCs w:val="24"/>
        </w:rPr>
        <w:t xml:space="preserve"> Harsco</w:t>
      </w:r>
      <w:r w:rsidR="008575AB">
        <w:rPr>
          <w:rFonts w:ascii="Arial" w:eastAsia="Times New Roman" w:hAnsi="Arial" w:cs="Arial"/>
          <w:sz w:val="24"/>
          <w:szCs w:val="24"/>
        </w:rPr>
        <w:t xml:space="preserve"> Infrastructure will continue to operate</w:t>
      </w:r>
      <w:r w:rsidR="00AE7425">
        <w:rPr>
          <w:rFonts w:ascii="Arial" w:eastAsia="Times New Roman" w:hAnsi="Arial" w:cs="Arial"/>
          <w:sz w:val="24"/>
          <w:szCs w:val="24"/>
        </w:rPr>
        <w:t>, but now</w:t>
      </w:r>
      <w:r w:rsidRPr="005976BD">
        <w:rPr>
          <w:rFonts w:ascii="Arial" w:eastAsia="Times New Roman" w:hAnsi="Arial" w:cs="Arial"/>
          <w:sz w:val="24"/>
          <w:szCs w:val="24"/>
        </w:rPr>
        <w:t xml:space="preserve"> </w:t>
      </w:r>
      <w:r w:rsidR="00A93233" w:rsidRPr="005976BD">
        <w:rPr>
          <w:rFonts w:ascii="Arial" w:eastAsia="Times New Roman" w:hAnsi="Arial" w:cs="Arial"/>
          <w:sz w:val="24"/>
          <w:szCs w:val="24"/>
        </w:rPr>
        <w:t>under</w:t>
      </w:r>
      <w:r w:rsidRPr="005976B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33BEE">
        <w:rPr>
          <w:rFonts w:ascii="Arial" w:eastAsia="Times New Roman" w:hAnsi="Arial" w:cs="Arial"/>
          <w:bCs/>
          <w:sz w:val="24"/>
          <w:szCs w:val="24"/>
        </w:rPr>
        <w:t xml:space="preserve">the name </w:t>
      </w:r>
      <w:r w:rsidR="005976BD" w:rsidRPr="005976BD">
        <w:rPr>
          <w:rFonts w:ascii="Arial" w:eastAsia="Times New Roman" w:hAnsi="Arial" w:cs="Arial"/>
          <w:sz w:val="24"/>
          <w:szCs w:val="24"/>
        </w:rPr>
        <w:t>H</w:t>
      </w:r>
      <w:r w:rsidR="00F50C9D">
        <w:rPr>
          <w:rFonts w:ascii="Arial" w:eastAsia="Times New Roman" w:hAnsi="Arial" w:cs="Arial"/>
          <w:bCs/>
          <w:color w:val="000000"/>
          <w:sz w:val="24"/>
          <w:szCs w:val="24"/>
        </w:rPr>
        <w:t>ü</w:t>
      </w:r>
      <w:r w:rsidR="005976BD" w:rsidRPr="005976BD">
        <w:rPr>
          <w:rFonts w:ascii="Arial" w:eastAsia="Times New Roman" w:hAnsi="Arial" w:cs="Arial"/>
          <w:sz w:val="24"/>
          <w:szCs w:val="24"/>
        </w:rPr>
        <w:t>nnebeck</w:t>
      </w:r>
      <w:r w:rsidR="00D33BEE">
        <w:rPr>
          <w:rFonts w:ascii="Arial" w:eastAsia="Times New Roman" w:hAnsi="Arial" w:cs="Arial"/>
          <w:sz w:val="24"/>
          <w:szCs w:val="24"/>
        </w:rPr>
        <w:t>.</w:t>
      </w:r>
    </w:p>
    <w:p w:rsidR="009D3A9E" w:rsidRDefault="009D3A9E" w:rsidP="00CE538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4545FA" w:rsidRDefault="00D33BEE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"H</w:t>
      </w:r>
      <w:r w:rsidR="00F50C9D">
        <w:rPr>
          <w:rFonts w:ascii="Arial" w:eastAsia="Times New Roman" w:hAnsi="Arial" w:cs="Arial"/>
          <w:bCs/>
          <w:color w:val="000000"/>
          <w:sz w:val="24"/>
          <w:szCs w:val="24"/>
        </w:rPr>
        <w:t>ü</w:t>
      </w:r>
      <w:r>
        <w:rPr>
          <w:rFonts w:ascii="Arial" w:eastAsia="Times New Roman" w:hAnsi="Arial" w:cs="Arial"/>
          <w:sz w:val="24"/>
          <w:szCs w:val="24"/>
        </w:rPr>
        <w:t>nnebeck is</w:t>
      </w:r>
      <w:r w:rsidR="00AE7425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 xml:space="preserve"> global formwork, shoring and edge</w:t>
      </w:r>
      <w:r w:rsidR="009D3A9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protection provider with</w:t>
      </w:r>
      <w:r w:rsidR="00AE74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88 years of experience </w:t>
      </w:r>
      <w:r w:rsidR="009D3A9E">
        <w:rPr>
          <w:rFonts w:ascii="Arial" w:eastAsia="Times New Roman" w:hAnsi="Arial" w:cs="Arial"/>
          <w:sz w:val="24"/>
          <w:szCs w:val="24"/>
        </w:rPr>
        <w:t xml:space="preserve">in </w:t>
      </w:r>
      <w:r w:rsidR="008575AB">
        <w:rPr>
          <w:rFonts w:ascii="Arial" w:eastAsia="Times New Roman" w:hAnsi="Arial" w:cs="Arial"/>
          <w:sz w:val="24"/>
          <w:szCs w:val="24"/>
        </w:rPr>
        <w:t>utilising high quality equipment and in-house design experience to provide solution</w:t>
      </w:r>
      <w:r w:rsidR="009D3A9E">
        <w:rPr>
          <w:rFonts w:ascii="Arial" w:eastAsia="Times New Roman" w:hAnsi="Arial" w:cs="Arial"/>
          <w:sz w:val="24"/>
          <w:szCs w:val="24"/>
        </w:rPr>
        <w:t>s</w:t>
      </w:r>
      <w:r w:rsidR="008575AB">
        <w:rPr>
          <w:rFonts w:ascii="Arial" w:eastAsia="Times New Roman" w:hAnsi="Arial" w:cs="Arial"/>
          <w:sz w:val="24"/>
          <w:szCs w:val="24"/>
        </w:rPr>
        <w:t xml:space="preserve"> for any project. This name change will provide us with </w:t>
      </w:r>
      <w:r w:rsidR="009D3A9E">
        <w:rPr>
          <w:rFonts w:ascii="Arial" w:eastAsia="Times New Roman" w:hAnsi="Arial" w:cs="Arial"/>
          <w:sz w:val="24"/>
          <w:szCs w:val="24"/>
        </w:rPr>
        <w:t xml:space="preserve">more </w:t>
      </w:r>
      <w:r w:rsidR="008575AB">
        <w:rPr>
          <w:rFonts w:ascii="Arial" w:eastAsia="Times New Roman" w:hAnsi="Arial" w:cs="Arial"/>
          <w:sz w:val="24"/>
          <w:szCs w:val="24"/>
        </w:rPr>
        <w:t>opportunities to offer our customers innovative products and specialist services</w:t>
      </w:r>
      <w:r w:rsidR="009D3A9E">
        <w:rPr>
          <w:rFonts w:ascii="Arial" w:eastAsia="Times New Roman" w:hAnsi="Arial" w:cs="Arial"/>
          <w:sz w:val="24"/>
          <w:szCs w:val="24"/>
        </w:rPr>
        <w:t>,</w:t>
      </w:r>
      <w:r w:rsidR="008575AB">
        <w:rPr>
          <w:rFonts w:ascii="Arial" w:eastAsia="Times New Roman" w:hAnsi="Arial" w:cs="Arial"/>
          <w:sz w:val="24"/>
          <w:szCs w:val="24"/>
        </w:rPr>
        <w:t xml:space="preserve"> and continue to strengthen our business relationships</w:t>
      </w:r>
      <w:r w:rsidR="009D3A9E">
        <w:rPr>
          <w:rFonts w:ascii="Arial" w:eastAsia="Times New Roman" w:hAnsi="Arial" w:cs="Arial"/>
          <w:sz w:val="24"/>
          <w:szCs w:val="24"/>
        </w:rPr>
        <w:t xml:space="preserve"> with them</w:t>
      </w:r>
      <w:r w:rsidR="008575AB">
        <w:rPr>
          <w:rFonts w:ascii="Arial" w:eastAsia="Times New Roman" w:hAnsi="Arial" w:cs="Arial"/>
          <w:sz w:val="24"/>
          <w:szCs w:val="24"/>
        </w:rPr>
        <w:t>", explains</w:t>
      </w:r>
      <w:r w:rsidR="00780F62">
        <w:rPr>
          <w:rFonts w:ascii="Arial" w:eastAsia="Times New Roman" w:hAnsi="Arial" w:cs="Arial"/>
          <w:sz w:val="24"/>
          <w:szCs w:val="24"/>
        </w:rPr>
        <w:t xml:space="preserve"> Formwork Director David Stewart</w:t>
      </w:r>
      <w:r w:rsidR="005976BD">
        <w:rPr>
          <w:rFonts w:ascii="Arial" w:eastAsia="Times New Roman" w:hAnsi="Arial" w:cs="Arial"/>
          <w:sz w:val="24"/>
          <w:szCs w:val="24"/>
        </w:rPr>
        <w:t>.</w:t>
      </w:r>
      <w:r w:rsidR="00A93233" w:rsidRPr="00597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C2793" w:rsidRDefault="00BC2793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50C9D" w:rsidRPr="005976BD" w:rsidRDefault="00F50C9D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industrial maintenance services previously provided by Harsco Infrastructure will now be available under the </w:t>
      </w:r>
      <w:r w:rsidRPr="00CE5389">
        <w:rPr>
          <w:rFonts w:ascii="Arial" w:eastAsia="Times New Roman" w:hAnsi="Arial" w:cs="Arial"/>
          <w:color w:val="000000"/>
          <w:sz w:val="24"/>
          <w:szCs w:val="24"/>
        </w:rPr>
        <w:t>Brand Energy &amp; Infrastructure Services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banner. These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include integrated access and maintenance services, insulation and cladding services, painting, coating, fireproofing and encapsulation. "By merging with a true global company we can now extend our range of services by utilising our multi-national experience, high quality equipment and dedicated, knowledgeable work force," emphasizes Industrial Services Director, Lee Marshall.</w:t>
      </w:r>
    </w:p>
    <w:p w:rsidR="00A93233" w:rsidRDefault="00A93233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6E15" w:rsidRDefault="00A93233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“Although the </w:t>
      </w:r>
      <w:r w:rsidR="008575AB">
        <w:rPr>
          <w:rFonts w:ascii="Arial" w:eastAsia="Times New Roman" w:hAnsi="Arial" w:cs="Arial"/>
          <w:color w:val="000000"/>
          <w:sz w:val="24"/>
          <w:szCs w:val="24"/>
        </w:rPr>
        <w:t>divisional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 xml:space="preserve"> names</w:t>
      </w:r>
      <w:r w:rsidR="005976BD">
        <w:rPr>
          <w:rFonts w:ascii="Arial" w:eastAsia="Times New Roman" w:hAnsi="Arial" w:cs="Arial"/>
          <w:color w:val="000000"/>
          <w:sz w:val="24"/>
          <w:szCs w:val="24"/>
        </w:rPr>
        <w:t xml:space="preserve"> have changed, customers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can be </w:t>
      </w:r>
      <w:r w:rsidR="005976BD">
        <w:rPr>
          <w:rFonts w:ascii="Arial" w:eastAsia="Times New Roman" w:hAnsi="Arial" w:cs="Arial"/>
          <w:color w:val="000000"/>
          <w:sz w:val="24"/>
          <w:szCs w:val="24"/>
        </w:rPr>
        <w:t xml:space="preserve">completely </w:t>
      </w:r>
      <w:r>
        <w:rPr>
          <w:rFonts w:ascii="Arial" w:eastAsia="Times New Roman" w:hAnsi="Arial" w:cs="Arial"/>
          <w:color w:val="000000"/>
          <w:sz w:val="24"/>
          <w:szCs w:val="24"/>
        </w:rPr>
        <w:t>confident that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 xml:space="preserve"> the key</w:t>
      </w:r>
      <w:r w:rsidR="001370EE">
        <w:rPr>
          <w:rFonts w:ascii="Arial" w:eastAsia="Times New Roman" w:hAnsi="Arial" w:cs="Arial"/>
          <w:color w:val="000000"/>
          <w:sz w:val="24"/>
          <w:szCs w:val="24"/>
        </w:rPr>
        <w:t xml:space="preserve"> company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 xml:space="preserve"> objective</w:t>
      </w:r>
      <w:r w:rsidR="001370EE">
        <w:rPr>
          <w:rFonts w:ascii="Arial" w:eastAsia="Times New Roman" w:hAnsi="Arial" w:cs="Arial"/>
          <w:color w:val="000000"/>
          <w:sz w:val="24"/>
          <w:szCs w:val="24"/>
        </w:rPr>
        <w:t>s remain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 xml:space="preserve"> unchanged.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>That is</w:t>
      </w:r>
      <w:r w:rsidR="001370E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they will still be able to access the highest standard</w:t>
      </w:r>
      <w:r w:rsidR="005976BD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5976BD">
        <w:rPr>
          <w:rFonts w:ascii="Arial" w:eastAsia="Times New Roman" w:hAnsi="Arial" w:cs="Arial"/>
          <w:color w:val="000000"/>
          <w:sz w:val="24"/>
          <w:szCs w:val="24"/>
        </w:rPr>
        <w:t>service available in the UK market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 xml:space="preserve"> from a provider who puts </w:t>
      </w:r>
      <w:r w:rsidR="00915576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5576">
        <w:rPr>
          <w:rFonts w:ascii="Arial" w:eastAsia="Times New Roman" w:hAnsi="Arial" w:cs="Arial"/>
          <w:color w:val="000000"/>
          <w:sz w:val="24"/>
          <w:szCs w:val="24"/>
        </w:rPr>
        <w:t>customers'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 xml:space="preserve"> needs in front</w:t>
      </w:r>
      <w:r w:rsidR="005976BD">
        <w:rPr>
          <w:rFonts w:ascii="Arial" w:eastAsia="Times New Roman" w:hAnsi="Arial" w:cs="Arial"/>
          <w:color w:val="000000"/>
          <w:sz w:val="24"/>
          <w:szCs w:val="24"/>
        </w:rPr>
        <w:t>,” adds</w:t>
      </w:r>
      <w:r w:rsidR="00137394">
        <w:rPr>
          <w:rFonts w:ascii="Arial" w:eastAsia="Times New Roman" w:hAnsi="Arial" w:cs="Arial"/>
          <w:color w:val="000000"/>
          <w:sz w:val="24"/>
          <w:szCs w:val="24"/>
        </w:rPr>
        <w:t xml:space="preserve"> Operations Director John Simpson.</w:t>
      </w:r>
      <w:r w:rsidR="005976BD">
        <w:rPr>
          <w:rFonts w:ascii="Arial" w:eastAsia="Times New Roman" w:hAnsi="Arial" w:cs="Arial"/>
          <w:color w:val="000000"/>
          <w:sz w:val="24"/>
          <w:szCs w:val="24"/>
        </w:rPr>
        <w:t xml:space="preserve"> “Harsco Infrastructure had a wealth of expertise in providing its various construction services to the UK market</w:t>
      </w:r>
      <w:r w:rsidR="003B3FF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0641C">
        <w:rPr>
          <w:rFonts w:ascii="Arial" w:eastAsia="Times New Roman" w:hAnsi="Arial" w:cs="Arial"/>
          <w:color w:val="000000"/>
          <w:sz w:val="24"/>
          <w:szCs w:val="24"/>
        </w:rPr>
        <w:t>This new structure allows us to draw upon experience and industry knowledge of our global operations to reinforce both the scaffolding and formwork sides of the UK business</w:t>
      </w:r>
    </w:p>
    <w:p w:rsidR="00E0641C" w:rsidRDefault="00E0641C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906E15" w:rsidRDefault="00906E15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“It’s also important to emphasize that our previous focus on crucial aspects of our operations will remai</w:t>
      </w:r>
      <w:r w:rsidR="00F76FD3">
        <w:rPr>
          <w:rFonts w:ascii="Arial" w:eastAsia="Times New Roman" w:hAnsi="Arial" w:cs="Arial"/>
          <w:color w:val="000000"/>
          <w:sz w:val="24"/>
          <w:szCs w:val="24"/>
        </w:rPr>
        <w:t>n unchanged, and w</w:t>
      </w:r>
      <w:r>
        <w:rPr>
          <w:rFonts w:ascii="Arial" w:eastAsia="Times New Roman" w:hAnsi="Arial" w:cs="Arial"/>
          <w:color w:val="000000"/>
          <w:sz w:val="24"/>
          <w:szCs w:val="24"/>
        </w:rPr>
        <w:t>e will continue to be fully committed to such things as maintaining the highest levels of Health and Safety</w:t>
      </w:r>
      <w:r w:rsidR="00F76FD3">
        <w:rPr>
          <w:rFonts w:ascii="Arial" w:eastAsia="Times New Roman" w:hAnsi="Arial" w:cs="Arial"/>
          <w:color w:val="000000"/>
          <w:sz w:val="24"/>
          <w:szCs w:val="24"/>
        </w:rPr>
        <w:t>. However we have taken major steps to simplify many aspects of our administration</w:t>
      </w:r>
      <w:r w:rsidR="00915576">
        <w:rPr>
          <w:rFonts w:ascii="Arial" w:eastAsia="Times New Roman" w:hAnsi="Arial" w:cs="Arial"/>
          <w:color w:val="000000"/>
          <w:sz w:val="24"/>
          <w:szCs w:val="24"/>
        </w:rPr>
        <w:t xml:space="preserve"> and procedural</w:t>
      </w:r>
      <w:r w:rsidR="00F76FD3">
        <w:rPr>
          <w:rFonts w:ascii="Arial" w:eastAsia="Times New Roman" w:hAnsi="Arial" w:cs="Arial"/>
          <w:color w:val="000000"/>
          <w:sz w:val="24"/>
          <w:szCs w:val="24"/>
        </w:rPr>
        <w:t xml:space="preserve"> systems</w:t>
      </w:r>
      <w:r w:rsidR="003B3FF1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F76FD3">
        <w:rPr>
          <w:rFonts w:ascii="Arial" w:eastAsia="Times New Roman" w:hAnsi="Arial" w:cs="Arial"/>
          <w:color w:val="000000"/>
          <w:sz w:val="24"/>
          <w:szCs w:val="24"/>
        </w:rPr>
        <w:t>his now makes it even easier and more straightforward for our customers to work with us</w:t>
      </w:r>
      <w:r w:rsidR="003B3FF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76F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41E4">
        <w:rPr>
          <w:rFonts w:ascii="Arial" w:eastAsia="Times New Roman" w:hAnsi="Arial" w:cs="Arial"/>
          <w:color w:val="000000"/>
          <w:sz w:val="24"/>
          <w:szCs w:val="24"/>
        </w:rPr>
        <w:t xml:space="preserve">while still ensuring that their </w:t>
      </w:r>
      <w:r w:rsidR="00095CEC">
        <w:rPr>
          <w:rFonts w:ascii="Arial" w:eastAsia="Times New Roman" w:hAnsi="Arial" w:cs="Arial"/>
          <w:color w:val="000000"/>
          <w:sz w:val="24"/>
          <w:szCs w:val="24"/>
        </w:rPr>
        <w:t>projects benefit</w:t>
      </w:r>
      <w:r w:rsidR="001370EE">
        <w:rPr>
          <w:rFonts w:ascii="Arial" w:eastAsia="Times New Roman" w:hAnsi="Arial" w:cs="Arial"/>
          <w:color w:val="000000"/>
          <w:sz w:val="24"/>
          <w:szCs w:val="24"/>
        </w:rPr>
        <w:t xml:space="preserve"> from a successful outcome,</w:t>
      </w:r>
      <w:r w:rsidR="00F76FD3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1370EE">
        <w:rPr>
          <w:rFonts w:ascii="Arial" w:eastAsia="Times New Roman" w:hAnsi="Arial" w:cs="Arial"/>
          <w:color w:val="000000"/>
          <w:sz w:val="24"/>
          <w:szCs w:val="24"/>
        </w:rPr>
        <w:t xml:space="preserve"> adds John Simpson</w:t>
      </w:r>
      <w:r w:rsidR="00F50C9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76F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45F22" w:rsidRDefault="00045F22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3CB" w:rsidRDefault="00A533CB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33CB" w:rsidRDefault="00A533CB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UK company will be registered with the name Brand Energy &amp; Infrastructure Services UK Ltd.</w:t>
      </w:r>
    </w:p>
    <w:p w:rsidR="001370EE" w:rsidRDefault="001370EE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41E4" w:rsidRDefault="007C41E4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E5389" w:rsidRDefault="007C41E4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For more </w:t>
      </w:r>
      <w:r w:rsidR="003D2537">
        <w:rPr>
          <w:rFonts w:ascii="Arial" w:eastAsia="Times New Roman" w:hAnsi="Arial" w:cs="Arial"/>
          <w:color w:val="000000"/>
          <w:sz w:val="24"/>
          <w:szCs w:val="24"/>
        </w:rPr>
        <w:t xml:space="preserve">details, please contact Hana Darlington </w:t>
      </w:r>
      <w:r w:rsidR="003D25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01827266125 / </w:t>
      </w:r>
      <w:hyperlink r:id="rId6" w:history="1">
        <w:r w:rsidR="003D2537" w:rsidRPr="002878FF">
          <w:rPr>
            <w:rStyle w:val="Hyperlink"/>
            <w:rFonts w:ascii="Arial" w:eastAsia="Times New Roman" w:hAnsi="Arial" w:cs="Arial"/>
            <w:sz w:val="24"/>
            <w:szCs w:val="24"/>
          </w:rPr>
          <w:t>hdarlington@harsco.com</w:t>
        </w:r>
      </w:hyperlink>
    </w:p>
    <w:p w:rsidR="003D2537" w:rsidRDefault="003D2537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2537" w:rsidRPr="00F50C9D" w:rsidRDefault="003D2537" w:rsidP="00CE538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452602" cy="3457575"/>
            <wp:effectExtent l="171450" t="171450" r="376555" b="3524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B 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3" cy="3456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48050" cy="985594"/>
            <wp:effectExtent l="171450" t="171450" r="381000" b="3670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nebeck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85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95675" cy="1192464"/>
            <wp:effectExtent l="171450" t="171450" r="371475" b="3702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 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222" cy="119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D2537" w:rsidRPr="00F50C9D" w:rsidSect="0048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89"/>
    <w:rsid w:val="00045F22"/>
    <w:rsid w:val="00052A11"/>
    <w:rsid w:val="00095CEC"/>
    <w:rsid w:val="001370EE"/>
    <w:rsid w:val="00137394"/>
    <w:rsid w:val="00155A76"/>
    <w:rsid w:val="00190A87"/>
    <w:rsid w:val="00202258"/>
    <w:rsid w:val="00275119"/>
    <w:rsid w:val="0037551D"/>
    <w:rsid w:val="00382FF6"/>
    <w:rsid w:val="00384B42"/>
    <w:rsid w:val="0039695B"/>
    <w:rsid w:val="003B3FF1"/>
    <w:rsid w:val="003D2537"/>
    <w:rsid w:val="004545FA"/>
    <w:rsid w:val="004837C6"/>
    <w:rsid w:val="004D5A11"/>
    <w:rsid w:val="005976BD"/>
    <w:rsid w:val="00681C08"/>
    <w:rsid w:val="006A526F"/>
    <w:rsid w:val="00754F0E"/>
    <w:rsid w:val="00780F62"/>
    <w:rsid w:val="007C41E4"/>
    <w:rsid w:val="007C5B40"/>
    <w:rsid w:val="008554BF"/>
    <w:rsid w:val="008575AB"/>
    <w:rsid w:val="0088574E"/>
    <w:rsid w:val="008E0B7B"/>
    <w:rsid w:val="00906E15"/>
    <w:rsid w:val="00915576"/>
    <w:rsid w:val="009A255A"/>
    <w:rsid w:val="009D3A9E"/>
    <w:rsid w:val="00A17566"/>
    <w:rsid w:val="00A533CB"/>
    <w:rsid w:val="00A93233"/>
    <w:rsid w:val="00A96330"/>
    <w:rsid w:val="00AE7425"/>
    <w:rsid w:val="00B45761"/>
    <w:rsid w:val="00B52096"/>
    <w:rsid w:val="00B76B43"/>
    <w:rsid w:val="00BB4E43"/>
    <w:rsid w:val="00BC2793"/>
    <w:rsid w:val="00BC7F39"/>
    <w:rsid w:val="00C02DF9"/>
    <w:rsid w:val="00C25E67"/>
    <w:rsid w:val="00C471D8"/>
    <w:rsid w:val="00C64BBA"/>
    <w:rsid w:val="00CA24DE"/>
    <w:rsid w:val="00CA3E3D"/>
    <w:rsid w:val="00CA7662"/>
    <w:rsid w:val="00CC2DF4"/>
    <w:rsid w:val="00CC6C29"/>
    <w:rsid w:val="00CE5389"/>
    <w:rsid w:val="00D31689"/>
    <w:rsid w:val="00D33B07"/>
    <w:rsid w:val="00D33BEE"/>
    <w:rsid w:val="00DC70EB"/>
    <w:rsid w:val="00DF4634"/>
    <w:rsid w:val="00E029F1"/>
    <w:rsid w:val="00E0641C"/>
    <w:rsid w:val="00E4396C"/>
    <w:rsid w:val="00EB1F6C"/>
    <w:rsid w:val="00F37930"/>
    <w:rsid w:val="00F50C9D"/>
    <w:rsid w:val="00F76FD3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3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3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darlington@harsc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8F24-C72D-46D8-A56A-3D5606B9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Harsco Corporation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dailey</dc:creator>
  <cp:lastModifiedBy>Zobacova, Hana</cp:lastModifiedBy>
  <cp:revision>2</cp:revision>
  <dcterms:created xsi:type="dcterms:W3CDTF">2014-03-27T15:57:00Z</dcterms:created>
  <dcterms:modified xsi:type="dcterms:W3CDTF">2014-03-27T15:57:00Z</dcterms:modified>
</cp:coreProperties>
</file>